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900" w:type="dxa"/>
        <w:tblInd w:w="130" w:type="dxa"/>
        <w:tblLook w:val="04A0" w:firstRow="1" w:lastRow="0" w:firstColumn="1" w:lastColumn="0" w:noHBand="0" w:noVBand="1"/>
      </w:tblPr>
      <w:tblGrid>
        <w:gridCol w:w="1951"/>
        <w:gridCol w:w="2083"/>
        <w:gridCol w:w="1955"/>
        <w:gridCol w:w="1956"/>
        <w:gridCol w:w="1955"/>
      </w:tblGrid>
      <w:tr w:rsidR="004D6781" w14:paraId="0B2A6EA0" w14:textId="77777777" w:rsidTr="00092DCD">
        <w:trPr>
          <w:trHeight w:val="554"/>
        </w:trPr>
        <w:tc>
          <w:tcPr>
            <w:tcW w:w="1951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  <w:bookmarkStart w:id="0" w:name="_GoBack"/>
            <w:bookmarkEnd w:id="0"/>
          </w:p>
        </w:tc>
        <w:tc>
          <w:tcPr>
            <w:tcW w:w="2083" w:type="dxa"/>
            <w:vAlign w:val="center"/>
          </w:tcPr>
          <w:p w14:paraId="52669541" w14:textId="3702AB5E" w:rsidR="008061D2" w:rsidRPr="006271A8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6271A8">
              <w:rPr>
                <w:rFonts w:ascii="TheMixBold-Plain" w:hAnsi="TheMixBold-Plain" w:cs="TheMixBold-Plain"/>
                <w:color w:val="000000"/>
              </w:rPr>
              <w:t>FREMRAGENDE</w:t>
            </w:r>
          </w:p>
        </w:tc>
        <w:tc>
          <w:tcPr>
            <w:tcW w:w="1955" w:type="dxa"/>
            <w:vAlign w:val="center"/>
          </w:tcPr>
          <w:p w14:paraId="4478C783" w14:textId="3071013B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KOMPETENT</w:t>
            </w:r>
          </w:p>
        </w:tc>
        <w:tc>
          <w:tcPr>
            <w:tcW w:w="1956" w:type="dxa"/>
            <w:vAlign w:val="center"/>
          </w:tcPr>
          <w:p w14:paraId="688AD1D1" w14:textId="5FA425E0" w:rsidR="008061D2" w:rsidRPr="008061D2" w:rsidRDefault="006271A8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>
              <w:rPr>
                <w:rFonts w:ascii="TheMixBold-Plain" w:hAnsi="TheMixBold-Plain" w:cs="TheMixBold-Plain"/>
                <w:color w:val="000000"/>
              </w:rPr>
              <w:t>UNDER UDVIKLING</w:t>
            </w:r>
          </w:p>
        </w:tc>
        <w:tc>
          <w:tcPr>
            <w:tcW w:w="1955" w:type="dxa"/>
            <w:vAlign w:val="center"/>
          </w:tcPr>
          <w:p w14:paraId="30A027FA" w14:textId="2EB213A2" w:rsidR="008061D2" w:rsidRPr="008061D2" w:rsidRDefault="006271A8" w:rsidP="008061D2">
            <w:pPr>
              <w:tabs>
                <w:tab w:val="left" w:pos="567"/>
              </w:tabs>
            </w:pPr>
            <w:r>
              <w:rPr>
                <w:rFonts w:ascii="TheMixBold-Plain" w:hAnsi="TheMixBold-Plain" w:cs="TheMixBold-Plain"/>
                <w:color w:val="000000"/>
              </w:rPr>
              <w:t>PÅ BEGYNDER-STADIET</w:t>
            </w:r>
          </w:p>
        </w:tc>
      </w:tr>
      <w:tr w:rsidR="004D6781" w14:paraId="0D712128" w14:textId="77777777" w:rsidTr="00092DCD">
        <w:trPr>
          <w:trHeight w:val="1476"/>
        </w:trPr>
        <w:tc>
          <w:tcPr>
            <w:tcW w:w="1951" w:type="dxa"/>
          </w:tcPr>
          <w:p w14:paraId="7379BCC0" w14:textId="204B1973" w:rsidR="008061D2" w:rsidRDefault="00EF382A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INTERVIEW-</w:t>
            </w:r>
          </w:p>
          <w:p w14:paraId="75E2AA91" w14:textId="7C1C0274" w:rsidR="00EF382A" w:rsidRPr="008061D2" w:rsidRDefault="00EF382A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REGLER</w:t>
            </w:r>
          </w:p>
        </w:tc>
        <w:tc>
          <w:tcPr>
            <w:tcW w:w="2083" w:type="dxa"/>
          </w:tcPr>
          <w:p w14:paraId="13B67098" w14:textId="60F88025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Journalisten behersker særdeles mange interviewregler og bruger dem i korrekte sammenhænge.</w:t>
            </w:r>
          </w:p>
        </w:tc>
        <w:tc>
          <w:tcPr>
            <w:tcW w:w="1955" w:type="dxa"/>
          </w:tcPr>
          <w:p w14:paraId="600ACCEB" w14:textId="77777777" w:rsidR="00EF382A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 xml:space="preserve">Journalisten </w:t>
            </w:r>
          </w:p>
          <w:p w14:paraId="4345FEEB" w14:textId="19644A5C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behersker mange interviewregler og bruger dem ofte korrekt.</w:t>
            </w:r>
          </w:p>
        </w:tc>
        <w:tc>
          <w:tcPr>
            <w:tcW w:w="1956" w:type="dxa"/>
          </w:tcPr>
          <w:p w14:paraId="0D753454" w14:textId="77777777" w:rsidR="00EF382A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EF382A">
              <w:rPr>
                <w:rFonts w:ascii="Garamond-Light" w:hAnsi="Garamond-Light" w:cs="Garamond-Light"/>
                <w:color w:val="000000"/>
                <w:spacing w:val="-4"/>
              </w:rPr>
              <w:t xml:space="preserve">Journalisten </w:t>
            </w:r>
          </w:p>
          <w:p w14:paraId="3F193C43" w14:textId="6465229A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EF382A">
              <w:rPr>
                <w:rFonts w:ascii="Garamond-Light" w:hAnsi="Garamond-Light" w:cs="Garamond-Light"/>
                <w:color w:val="000000"/>
                <w:spacing w:val="-4"/>
              </w:rPr>
              <w:t>behersker nogle interviewregler, men bruger dem sjældent korrekt.</w:t>
            </w:r>
          </w:p>
        </w:tc>
        <w:tc>
          <w:tcPr>
            <w:tcW w:w="1955" w:type="dxa"/>
          </w:tcPr>
          <w:p w14:paraId="1F50B0A9" w14:textId="67B6CEB8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Journalisten bruger få eller ingen interviewregler korrekt.</w:t>
            </w:r>
          </w:p>
        </w:tc>
      </w:tr>
      <w:tr w:rsidR="004D6781" w14:paraId="29A99DBF" w14:textId="77777777" w:rsidTr="00092DCD">
        <w:tc>
          <w:tcPr>
            <w:tcW w:w="1951" w:type="dxa"/>
          </w:tcPr>
          <w:p w14:paraId="4811A7E3" w14:textId="11DCF3B0" w:rsidR="008061D2" w:rsidRPr="008061D2" w:rsidRDefault="00EF382A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OBJEKTIVT OG BESKRIVENDE SPROG</w:t>
            </w:r>
          </w:p>
        </w:tc>
        <w:tc>
          <w:tcPr>
            <w:tcW w:w="2083" w:type="dxa"/>
          </w:tcPr>
          <w:p w14:paraId="0955D1EC" w14:textId="77777777" w:rsidR="00EF382A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 xml:space="preserve">Journalisten </w:t>
            </w:r>
          </w:p>
          <w:p w14:paraId="68629DAF" w14:textId="3C62F7B1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bruger altid et objektivt sprog til at præsentere en sag og beskriver sagen godt.</w:t>
            </w:r>
          </w:p>
        </w:tc>
        <w:tc>
          <w:tcPr>
            <w:tcW w:w="1955" w:type="dxa"/>
          </w:tcPr>
          <w:p w14:paraId="2412E4DD" w14:textId="5BA43823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2"/>
              </w:rPr>
            </w:pPr>
            <w:r w:rsidRPr="00EF382A">
              <w:rPr>
                <w:rFonts w:ascii="Garamond-Light" w:hAnsi="Garamond-Light" w:cs="Garamond-Light"/>
                <w:color w:val="000000"/>
                <w:spacing w:val="-2"/>
              </w:rPr>
              <w:t>Journalisten bruger ofte et objektivt sprog og beskriver sagen ganske godt.</w:t>
            </w:r>
          </w:p>
        </w:tc>
        <w:tc>
          <w:tcPr>
            <w:tcW w:w="1956" w:type="dxa"/>
          </w:tcPr>
          <w:p w14:paraId="126E70EA" w14:textId="5FD057E2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Journalisten er sjældent objektiv eller mangler ofte beskrivelser af sagen.</w:t>
            </w:r>
          </w:p>
        </w:tc>
        <w:tc>
          <w:tcPr>
            <w:tcW w:w="1955" w:type="dxa"/>
          </w:tcPr>
          <w:p w14:paraId="3FA14857" w14:textId="77777777" w:rsidR="00EF382A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 xml:space="preserve">Journalisten </w:t>
            </w:r>
          </w:p>
          <w:p w14:paraId="3E3F43F4" w14:textId="29610886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er subjektiv eller beskriver ikke, hvad sagen handler om.</w:t>
            </w:r>
          </w:p>
        </w:tc>
      </w:tr>
      <w:tr w:rsidR="004D6781" w14:paraId="278D87B4" w14:textId="77777777" w:rsidTr="00092DCD">
        <w:tc>
          <w:tcPr>
            <w:tcW w:w="1951" w:type="dxa"/>
          </w:tcPr>
          <w:p w14:paraId="6B1570C4" w14:textId="370291B1" w:rsidR="008061D2" w:rsidRPr="008061D2" w:rsidRDefault="00EF382A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INTERESSE FOR LÆSEREN, OG TEKSTENS STRUKTUR</w:t>
            </w:r>
          </w:p>
        </w:tc>
        <w:tc>
          <w:tcPr>
            <w:tcW w:w="2083" w:type="dxa"/>
          </w:tcPr>
          <w:p w14:paraId="3093FAE0" w14:textId="2285F411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Hele teksten er særdeles godt struktureret og interessant at læse.</w:t>
            </w:r>
          </w:p>
        </w:tc>
        <w:tc>
          <w:tcPr>
            <w:tcW w:w="1955" w:type="dxa"/>
          </w:tcPr>
          <w:p w14:paraId="296077AF" w14:textId="489CB7B5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Store dele af teksten er godt struktureret og interessant at læse.</w:t>
            </w:r>
          </w:p>
        </w:tc>
        <w:tc>
          <w:tcPr>
            <w:tcW w:w="1956" w:type="dxa"/>
          </w:tcPr>
          <w:p w14:paraId="5DC50565" w14:textId="36D6D457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Teksten er i store træk struktureret.</w:t>
            </w:r>
          </w:p>
        </w:tc>
        <w:tc>
          <w:tcPr>
            <w:tcW w:w="1955" w:type="dxa"/>
          </w:tcPr>
          <w:p w14:paraId="6E6B5AF6" w14:textId="383EA368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Teksten mangler en tydelig struktur.</w:t>
            </w:r>
          </w:p>
        </w:tc>
      </w:tr>
      <w:tr w:rsidR="004D6781" w14:paraId="18090382" w14:textId="77777777" w:rsidTr="00092DCD">
        <w:trPr>
          <w:trHeight w:val="1015"/>
        </w:trPr>
        <w:tc>
          <w:tcPr>
            <w:tcW w:w="1951" w:type="dxa"/>
          </w:tcPr>
          <w:p w14:paraId="7B9BD370" w14:textId="1318EDA1" w:rsidR="00AA3080" w:rsidRPr="008061D2" w:rsidRDefault="00EF382A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RELEVANT FAGLIG VIDEN</w:t>
            </w:r>
          </w:p>
        </w:tc>
        <w:tc>
          <w:tcPr>
            <w:tcW w:w="2083" w:type="dxa"/>
          </w:tcPr>
          <w:p w14:paraId="240B61BB" w14:textId="564375D5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Journalisten udviser meget stor faglig viden om sagen. Mange relevante faktuelle oplysninger er taget med.</w:t>
            </w:r>
          </w:p>
        </w:tc>
        <w:tc>
          <w:tcPr>
            <w:tcW w:w="1955" w:type="dxa"/>
          </w:tcPr>
          <w:p w14:paraId="63B10817" w14:textId="0D62650A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Journalisten udviser stor faglig viden om sagen. En del relevante faktuelle oplysninger er taget med.</w:t>
            </w:r>
          </w:p>
        </w:tc>
        <w:tc>
          <w:tcPr>
            <w:tcW w:w="1956" w:type="dxa"/>
          </w:tcPr>
          <w:p w14:paraId="19904D4C" w14:textId="19BFE880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Journalisten udviser ringe faglig viden om sagen. Kun få relevante faktuelle oplysninger er taget med.</w:t>
            </w:r>
          </w:p>
        </w:tc>
        <w:tc>
          <w:tcPr>
            <w:tcW w:w="1955" w:type="dxa"/>
          </w:tcPr>
          <w:p w14:paraId="43AD0B23" w14:textId="539466D3" w:rsidR="008061D2" w:rsidRPr="00EF382A" w:rsidRDefault="00EF382A" w:rsidP="00EF382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EF382A">
              <w:rPr>
                <w:rFonts w:ascii="Garamond-Light" w:hAnsi="Garamond-Light" w:cs="Garamond-Light"/>
                <w:color w:val="000000"/>
              </w:rPr>
              <w:t>Journalisten tager ingen relevante faktuelle oplysninger i sagen med.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</w:p>
    <w:sectPr w:rsidR="008061D2" w:rsidRPr="008061D2" w:rsidSect="00743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7AFE" w14:textId="77777777" w:rsidR="00265ADB" w:rsidRDefault="00265ADB" w:rsidP="007E1DDA">
      <w:r>
        <w:separator/>
      </w:r>
    </w:p>
  </w:endnote>
  <w:endnote w:type="continuationSeparator" w:id="0">
    <w:p w14:paraId="2C1F6D6A" w14:textId="77777777" w:rsidR="00265ADB" w:rsidRDefault="00265ADB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133B1" w14:textId="77777777" w:rsidR="004D4184" w:rsidRDefault="004D418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3063C" w14:textId="77777777" w:rsidR="004D4184" w:rsidRDefault="004D41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CB83" w14:textId="77777777" w:rsidR="00265ADB" w:rsidRDefault="00265ADB" w:rsidP="007E1DDA">
      <w:r>
        <w:separator/>
      </w:r>
    </w:p>
  </w:footnote>
  <w:footnote w:type="continuationSeparator" w:id="0">
    <w:p w14:paraId="59496E2C" w14:textId="77777777" w:rsidR="00265ADB" w:rsidRDefault="00265ADB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A61A" w14:textId="77777777" w:rsidR="004D4184" w:rsidRDefault="004D418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62A6" w14:textId="01ADB178" w:rsidR="004D4184" w:rsidRPr="004D4184" w:rsidRDefault="00CB6266" w:rsidP="008061D2">
    <w:pPr>
      <w:pStyle w:val="Brdtekst"/>
      <w:jc w:val="left"/>
      <w:rPr>
        <w:rFonts w:ascii="Garamond-Bold" w:hAnsi="Garamond-Bold" w:cs="Garamond-Bold"/>
        <w:b/>
        <w:bCs/>
        <w:sz w:val="40"/>
        <w:szCs w:val="40"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</w:t>
    </w:r>
    <w:r w:rsidR="00C328EA">
      <w:rPr>
        <w:rFonts w:ascii="Garamond-Bold" w:hAnsi="Garamond-Bold" w:cs="Garamond-Bold"/>
        <w:b/>
        <w:bCs/>
        <w:sz w:val="40"/>
        <w:szCs w:val="40"/>
      </w:rPr>
      <w:t xml:space="preserve">et </w:t>
    </w:r>
    <w:r w:rsidR="004D4184">
      <w:rPr>
        <w:rFonts w:ascii="Garamond-Bold" w:hAnsi="Garamond-Bold" w:cs="Garamond-Bold"/>
        <w:b/>
        <w:bCs/>
        <w:sz w:val="40"/>
        <w:szCs w:val="40"/>
      </w:rPr>
      <w:t>interview</w:t>
    </w:r>
  </w:p>
  <w:p w14:paraId="37F65A5B" w14:textId="77777777" w:rsidR="00CB6266" w:rsidRDefault="00CB626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B1C9" w14:textId="77777777" w:rsidR="004D4184" w:rsidRDefault="004D4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E61"/>
    <w:multiLevelType w:val="hybridMultilevel"/>
    <w:tmpl w:val="565ED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75A"/>
    <w:multiLevelType w:val="hybridMultilevel"/>
    <w:tmpl w:val="BDCCE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0628"/>
    <w:multiLevelType w:val="hybridMultilevel"/>
    <w:tmpl w:val="AB50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47081"/>
    <w:multiLevelType w:val="hybridMultilevel"/>
    <w:tmpl w:val="CFDE23C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960A1C"/>
    <w:multiLevelType w:val="hybridMultilevel"/>
    <w:tmpl w:val="1C3C6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47222"/>
    <w:multiLevelType w:val="hybridMultilevel"/>
    <w:tmpl w:val="8EB09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092DCD"/>
    <w:rsid w:val="001C5714"/>
    <w:rsid w:val="00265ADB"/>
    <w:rsid w:val="003E30D8"/>
    <w:rsid w:val="00484BCF"/>
    <w:rsid w:val="004D4184"/>
    <w:rsid w:val="004D6781"/>
    <w:rsid w:val="00512BDE"/>
    <w:rsid w:val="00573D97"/>
    <w:rsid w:val="006271A8"/>
    <w:rsid w:val="00696961"/>
    <w:rsid w:val="00743C40"/>
    <w:rsid w:val="007E1DDA"/>
    <w:rsid w:val="008061D2"/>
    <w:rsid w:val="008B0740"/>
    <w:rsid w:val="008D3ABE"/>
    <w:rsid w:val="00A91AA3"/>
    <w:rsid w:val="00AA3080"/>
    <w:rsid w:val="00B36B26"/>
    <w:rsid w:val="00BA0222"/>
    <w:rsid w:val="00C157DF"/>
    <w:rsid w:val="00C328EA"/>
    <w:rsid w:val="00CB6266"/>
    <w:rsid w:val="00D71596"/>
    <w:rsid w:val="00ED6601"/>
    <w:rsid w:val="00E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  <w:style w:type="paragraph" w:customStyle="1" w:styleId="Brdtekstmindryk">
    <w:name w:val="Brødtekst m.indryk"/>
    <w:basedOn w:val="Brdtekst"/>
    <w:uiPriority w:val="99"/>
    <w:rsid w:val="006271A8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5</cp:revision>
  <dcterms:created xsi:type="dcterms:W3CDTF">2017-02-03T12:37:00Z</dcterms:created>
  <dcterms:modified xsi:type="dcterms:W3CDTF">2017-02-15T06:48:00Z</dcterms:modified>
</cp:coreProperties>
</file>