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900" w:type="dxa"/>
        <w:tblInd w:w="130" w:type="dxa"/>
        <w:tblLook w:val="04A0" w:firstRow="1" w:lastRow="0" w:firstColumn="1" w:lastColumn="0" w:noHBand="0" w:noVBand="1"/>
      </w:tblPr>
      <w:tblGrid>
        <w:gridCol w:w="2150"/>
        <w:gridCol w:w="2083"/>
        <w:gridCol w:w="1916"/>
        <w:gridCol w:w="1860"/>
        <w:gridCol w:w="1891"/>
      </w:tblGrid>
      <w:tr w:rsidR="0020452E" w14:paraId="0B2A6EA0" w14:textId="77777777" w:rsidTr="000E1C22">
        <w:trPr>
          <w:trHeight w:val="554"/>
        </w:trPr>
        <w:tc>
          <w:tcPr>
            <w:tcW w:w="2150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  <w:bookmarkStart w:id="0" w:name="_GoBack"/>
            <w:bookmarkEnd w:id="0"/>
          </w:p>
        </w:tc>
        <w:tc>
          <w:tcPr>
            <w:tcW w:w="2083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1916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1860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1891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20452E" w14:paraId="0D712128" w14:textId="77777777" w:rsidTr="000E1C22">
        <w:trPr>
          <w:trHeight w:val="1476"/>
        </w:trPr>
        <w:tc>
          <w:tcPr>
            <w:tcW w:w="2150" w:type="dxa"/>
          </w:tcPr>
          <w:p w14:paraId="75E2AA91" w14:textId="19E3923E" w:rsidR="00EF382A" w:rsidRPr="008061D2" w:rsidRDefault="00A3118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UDFORMING AF BRÆTSPILLET</w:t>
            </w:r>
          </w:p>
        </w:tc>
        <w:tc>
          <w:tcPr>
            <w:tcW w:w="2083" w:type="dxa"/>
          </w:tcPr>
          <w:p w14:paraId="13B67098" w14:textId="2EA96F09" w:rsidR="008061D2" w:rsidRPr="00E4429D" w:rsidRDefault="00E4429D" w:rsidP="00E4429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Spillet kan spilles af to eller flere spillere og fungerer særdeles godt.</w:t>
            </w:r>
          </w:p>
        </w:tc>
        <w:tc>
          <w:tcPr>
            <w:tcW w:w="1916" w:type="dxa"/>
          </w:tcPr>
          <w:p w14:paraId="4345FEEB" w14:textId="5C11C7E1" w:rsidR="008061D2" w:rsidRPr="00E4429D" w:rsidRDefault="00E4429D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Spillet kan spilles af to eller flere personer og fungerer godt.</w:t>
            </w:r>
          </w:p>
        </w:tc>
        <w:tc>
          <w:tcPr>
            <w:tcW w:w="1860" w:type="dxa"/>
          </w:tcPr>
          <w:p w14:paraId="3F193C43" w14:textId="55BDA9B2" w:rsidR="008061D2" w:rsidRPr="00E4429D" w:rsidRDefault="00E4429D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Spillet kan spilles af to eller flere personer, men fungerer ikke ret godt.</w:t>
            </w:r>
          </w:p>
        </w:tc>
        <w:tc>
          <w:tcPr>
            <w:tcW w:w="1891" w:type="dxa"/>
          </w:tcPr>
          <w:p w14:paraId="1F50B0A9" w14:textId="055C9AC8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Spillet kan ikke spilles af to eller flere spillere.</w:t>
            </w:r>
          </w:p>
        </w:tc>
      </w:tr>
      <w:tr w:rsidR="0020452E" w14:paraId="29A99DBF" w14:textId="77777777" w:rsidTr="000E1C22">
        <w:tc>
          <w:tcPr>
            <w:tcW w:w="2150" w:type="dxa"/>
          </w:tcPr>
          <w:p w14:paraId="4811A7E3" w14:textId="7E1E0CAA" w:rsidR="008061D2" w:rsidRPr="008061D2" w:rsidRDefault="00A31187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SPILLEPLADEN</w:t>
            </w:r>
          </w:p>
        </w:tc>
        <w:tc>
          <w:tcPr>
            <w:tcW w:w="2083" w:type="dxa"/>
          </w:tcPr>
          <w:p w14:paraId="68629DAF" w14:textId="3083038A" w:rsidR="008061D2" w:rsidRPr="00E4429D" w:rsidRDefault="00E4429D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Spillepladen er meget overskuelig og pænt udformet. Den er let at forstå.</w:t>
            </w:r>
          </w:p>
        </w:tc>
        <w:tc>
          <w:tcPr>
            <w:tcW w:w="1916" w:type="dxa"/>
          </w:tcPr>
          <w:p w14:paraId="2412E4DD" w14:textId="0D9CC883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E4429D">
              <w:rPr>
                <w:rFonts w:ascii="Garamond-Light" w:hAnsi="Garamond-Light" w:cs="Garamond-Light"/>
                <w:color w:val="000000"/>
                <w:spacing w:val="-4"/>
              </w:rPr>
              <w:t>Spillepladen er overskuelig og pæn. Den er let at forstå.</w:t>
            </w:r>
          </w:p>
        </w:tc>
        <w:tc>
          <w:tcPr>
            <w:tcW w:w="1860" w:type="dxa"/>
          </w:tcPr>
          <w:p w14:paraId="126E70EA" w14:textId="39F3045D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Spillepladen er lidt uoverskuelig og ikke altid let at forstå.</w:t>
            </w:r>
          </w:p>
        </w:tc>
        <w:tc>
          <w:tcPr>
            <w:tcW w:w="1891" w:type="dxa"/>
          </w:tcPr>
          <w:p w14:paraId="3E3F43F4" w14:textId="222EE1E2" w:rsidR="008061D2" w:rsidRPr="00E4429D" w:rsidRDefault="00E4429D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Spillepladen er rodet. Det er svært at forstå, hvordan spillet fungerer.</w:t>
            </w:r>
          </w:p>
        </w:tc>
      </w:tr>
      <w:tr w:rsidR="0020452E" w14:paraId="278D87B4" w14:textId="77777777" w:rsidTr="000E1C22">
        <w:tc>
          <w:tcPr>
            <w:tcW w:w="2150" w:type="dxa"/>
          </w:tcPr>
          <w:p w14:paraId="6B1570C4" w14:textId="54506A3D" w:rsidR="0020452E" w:rsidRPr="008061D2" w:rsidRDefault="00A3118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REGELSÆTTET</w:t>
            </w:r>
          </w:p>
        </w:tc>
        <w:tc>
          <w:tcPr>
            <w:tcW w:w="2083" w:type="dxa"/>
          </w:tcPr>
          <w:p w14:paraId="3093FAE0" w14:textId="3AE675DB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Reglerne forklarer alt på en meget tydelig måde. Det er pænt og overskueligt.</w:t>
            </w:r>
          </w:p>
        </w:tc>
        <w:tc>
          <w:tcPr>
            <w:tcW w:w="1916" w:type="dxa"/>
          </w:tcPr>
          <w:p w14:paraId="296077AF" w14:textId="352FBCB1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Reglerne forklarer det meste på en tydelig måde. Det er overvejende pænt og overskueligt.</w:t>
            </w:r>
          </w:p>
        </w:tc>
        <w:tc>
          <w:tcPr>
            <w:tcW w:w="1860" w:type="dxa"/>
          </w:tcPr>
          <w:p w14:paraId="5DC50565" w14:textId="22F0E811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Reglerne forklarer noget af spillet på en tydelig måde. De er lidt rodede.</w:t>
            </w:r>
          </w:p>
        </w:tc>
        <w:tc>
          <w:tcPr>
            <w:tcW w:w="1891" w:type="dxa"/>
          </w:tcPr>
          <w:p w14:paraId="6E6B5AF6" w14:textId="0B0B51CB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Reglerne mangler eller forklarer ikke spillet.</w:t>
            </w:r>
          </w:p>
        </w:tc>
      </w:tr>
      <w:tr w:rsidR="0020452E" w14:paraId="18090382" w14:textId="77777777" w:rsidTr="000E1C22">
        <w:trPr>
          <w:trHeight w:val="1042"/>
        </w:trPr>
        <w:tc>
          <w:tcPr>
            <w:tcW w:w="2150" w:type="dxa"/>
          </w:tcPr>
          <w:p w14:paraId="7B9BD370" w14:textId="5C62BA56" w:rsidR="0020452E" w:rsidRPr="008061D2" w:rsidRDefault="00A31187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SPILLEBRIKKER OG KORT</w:t>
            </w:r>
          </w:p>
        </w:tc>
        <w:tc>
          <w:tcPr>
            <w:tcW w:w="2083" w:type="dxa"/>
          </w:tcPr>
          <w:p w14:paraId="240B61BB" w14:textId="57D08C08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Alle spillebrikkerne er pæne og tydelige. Kortene er pæne og læsbare.</w:t>
            </w:r>
          </w:p>
        </w:tc>
        <w:tc>
          <w:tcPr>
            <w:tcW w:w="1916" w:type="dxa"/>
          </w:tcPr>
          <w:p w14:paraId="63B10817" w14:textId="5FD35EEC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De fleste spillebrikker er pæne og tydelige. De fleste kort er pæne og læsbare.</w:t>
            </w:r>
          </w:p>
        </w:tc>
        <w:tc>
          <w:tcPr>
            <w:tcW w:w="1860" w:type="dxa"/>
          </w:tcPr>
          <w:p w14:paraId="19904D4C" w14:textId="634380F3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De fleste spillebrikker er utydelige. De fleste kort er ikke pæne eller læsbare.</w:t>
            </w:r>
          </w:p>
        </w:tc>
        <w:tc>
          <w:tcPr>
            <w:tcW w:w="1891" w:type="dxa"/>
          </w:tcPr>
          <w:p w14:paraId="43AD0B23" w14:textId="7110DD5D" w:rsidR="008061D2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t>Spillet mangler tydelige spillebrikker eller kort.</w:t>
            </w:r>
          </w:p>
        </w:tc>
      </w:tr>
      <w:tr w:rsidR="0020452E" w14:paraId="75C0AE7F" w14:textId="77777777" w:rsidTr="000E1C22">
        <w:trPr>
          <w:trHeight w:val="1015"/>
        </w:trPr>
        <w:tc>
          <w:tcPr>
            <w:tcW w:w="2150" w:type="dxa"/>
          </w:tcPr>
          <w:p w14:paraId="3EA5762D" w14:textId="795EBE03" w:rsidR="0020452E" w:rsidRPr="0020452E" w:rsidRDefault="00A31187" w:rsidP="0020452E">
            <w:pPr>
              <w:rPr>
                <w:rFonts w:ascii="TheMixBold-Plain" w:hAnsi="TheMixBold-Plain" w:cs="Garamond-Bold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VIDEN OM SYGEHUSET</w:t>
            </w:r>
            <w:r w:rsidR="0020452E" w:rsidRPr="0020452E">
              <w:rPr>
                <w:rFonts w:ascii="TheMixBold-Plain" w:hAnsi="TheMixBold-Plain" w:cs="Garamond-Bold"/>
              </w:rPr>
              <w:t xml:space="preserve"> </w:t>
            </w:r>
          </w:p>
        </w:tc>
        <w:tc>
          <w:tcPr>
            <w:tcW w:w="2083" w:type="dxa"/>
          </w:tcPr>
          <w:p w14:paraId="5B10D57C" w14:textId="4B66D23A" w:rsidR="0020452E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2"/>
              </w:rPr>
            </w:pPr>
            <w:r w:rsidRPr="00E4429D">
              <w:rPr>
                <w:rFonts w:ascii="Garamond-Light" w:hAnsi="Garamond-Light" w:cs="Garamond-Light"/>
                <w:color w:val="000000"/>
                <w:spacing w:val="-2"/>
              </w:rPr>
              <w:t xml:space="preserve">Spillet viser megen relevant </w:t>
            </w:r>
            <w:r w:rsidRPr="00E4429D">
              <w:rPr>
                <w:rFonts w:ascii="Garamond-Light" w:hAnsi="Garamond-Light" w:cs="Garamond-Light"/>
                <w:color w:val="000000"/>
                <w:spacing w:val="-2"/>
              </w:rPr>
              <w:fldChar w:fldCharType="begin"/>
            </w:r>
            <w:r w:rsidRPr="00E4429D">
              <w:rPr>
                <w:rFonts w:ascii="Garamond-Light" w:hAnsi="Garamond-Light" w:cs="Garamond-Light"/>
                <w:color w:val="000000"/>
                <w:spacing w:val="-2"/>
              </w:rPr>
              <w:instrText>xe "viden"</w:instrText>
            </w:r>
            <w:r w:rsidRPr="00E4429D">
              <w:rPr>
                <w:rFonts w:ascii="Garamond-Light" w:hAnsi="Garamond-Light" w:cs="Garamond-Light"/>
                <w:color w:val="000000"/>
                <w:spacing w:val="-2"/>
              </w:rPr>
              <w:fldChar w:fldCharType="end"/>
            </w:r>
            <w:r w:rsidRPr="00E4429D">
              <w:rPr>
                <w:rFonts w:ascii="Garamond-Light" w:hAnsi="Garamond-Light" w:cs="Garamond-Light"/>
                <w:color w:val="000000"/>
                <w:spacing w:val="-2"/>
              </w:rPr>
              <w:t xml:space="preserve">viden om fem eller flere afdelinger på et </w:t>
            </w:r>
            <w:r w:rsidRPr="00E4429D">
              <w:rPr>
                <w:rFonts w:ascii="Garamond-Light" w:hAnsi="Garamond-Light" w:cs="Garamond-Light"/>
                <w:color w:val="000000"/>
                <w:spacing w:val="-2"/>
              </w:rPr>
              <w:lastRenderedPageBreak/>
              <w:t>sygehus og indeholder både tekst og billeder fra hver afdeling.</w:t>
            </w:r>
          </w:p>
        </w:tc>
        <w:tc>
          <w:tcPr>
            <w:tcW w:w="1916" w:type="dxa"/>
          </w:tcPr>
          <w:p w14:paraId="2FDADFEC" w14:textId="3142CAEB" w:rsidR="0020452E" w:rsidRPr="00E4429D" w:rsidRDefault="00E4429D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lastRenderedPageBreak/>
              <w:t xml:space="preserve">Spillet viser megen viden om tre eller fire afdelinger på et sygehus og har </w:t>
            </w:r>
            <w:r w:rsidRPr="00E4429D">
              <w:rPr>
                <w:rFonts w:ascii="Garamond-Light" w:hAnsi="Garamond-Light" w:cs="Garamond-Light"/>
                <w:color w:val="000000"/>
              </w:rPr>
              <w:lastRenderedPageBreak/>
              <w:t>både tekst og billeder fra hver afdeling.</w:t>
            </w:r>
          </w:p>
        </w:tc>
        <w:tc>
          <w:tcPr>
            <w:tcW w:w="1860" w:type="dxa"/>
          </w:tcPr>
          <w:p w14:paraId="768D20F8" w14:textId="44047142" w:rsidR="0020452E" w:rsidRPr="00E4429D" w:rsidRDefault="00E4429D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lastRenderedPageBreak/>
              <w:t xml:space="preserve">Spillet viser viden om tre eller flere afdelinger på et sygehus, </w:t>
            </w:r>
            <w:r w:rsidRPr="00E4429D">
              <w:rPr>
                <w:rFonts w:ascii="Garamond-Light" w:hAnsi="Garamond-Light" w:cs="Garamond-Light"/>
                <w:color w:val="000000"/>
              </w:rPr>
              <w:lastRenderedPageBreak/>
              <w:t>men mangler tekst eller billeder.</w:t>
            </w:r>
          </w:p>
        </w:tc>
        <w:tc>
          <w:tcPr>
            <w:tcW w:w="1891" w:type="dxa"/>
          </w:tcPr>
          <w:p w14:paraId="2C55E1B5" w14:textId="490580B9" w:rsidR="0020452E" w:rsidRPr="00E4429D" w:rsidRDefault="00E4429D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4429D">
              <w:rPr>
                <w:rFonts w:ascii="Garamond-Light" w:hAnsi="Garamond-Light" w:cs="Garamond-Light"/>
                <w:color w:val="000000"/>
              </w:rPr>
              <w:lastRenderedPageBreak/>
              <w:t xml:space="preserve">Spillet viser ikke viden om afdelinger på et sygehus med tekst eller </w:t>
            </w:r>
            <w:r w:rsidRPr="00E4429D">
              <w:rPr>
                <w:rFonts w:ascii="Garamond-Light" w:hAnsi="Garamond-Light" w:cs="Garamond-Light"/>
                <w:color w:val="000000"/>
              </w:rPr>
              <w:lastRenderedPageBreak/>
              <w:t>billeder.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</w:p>
    <w:sectPr w:rsidR="008061D2" w:rsidRPr="008061D2" w:rsidSect="00743C40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A91D" w14:textId="77777777" w:rsidR="00A54CC4" w:rsidRDefault="00A54CC4" w:rsidP="007E1DDA">
      <w:r>
        <w:separator/>
      </w:r>
    </w:p>
  </w:endnote>
  <w:endnote w:type="continuationSeparator" w:id="0">
    <w:p w14:paraId="65F818EA" w14:textId="77777777" w:rsidR="00A54CC4" w:rsidRDefault="00A54CC4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2D60" w14:textId="77777777" w:rsidR="00A54CC4" w:rsidRDefault="00A54CC4" w:rsidP="007E1DDA">
      <w:r>
        <w:separator/>
      </w:r>
    </w:p>
  </w:footnote>
  <w:footnote w:type="continuationSeparator" w:id="0">
    <w:p w14:paraId="4288EF3F" w14:textId="77777777" w:rsidR="00A54CC4" w:rsidRDefault="00A54CC4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21D333E8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20452E">
      <w:rPr>
        <w:rFonts w:ascii="Garamond-Bold" w:hAnsi="Garamond-Bold" w:cs="Garamond-Bold"/>
        <w:b/>
        <w:bCs/>
        <w:sz w:val="40"/>
        <w:szCs w:val="40"/>
      </w:rPr>
      <w:t>et akademisk essay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E61"/>
    <w:multiLevelType w:val="hybridMultilevel"/>
    <w:tmpl w:val="565ED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75A"/>
    <w:multiLevelType w:val="hybridMultilevel"/>
    <w:tmpl w:val="BDCCE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F6"/>
    <w:multiLevelType w:val="hybridMultilevel"/>
    <w:tmpl w:val="2C10E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628"/>
    <w:multiLevelType w:val="hybridMultilevel"/>
    <w:tmpl w:val="AB50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108B9"/>
    <w:multiLevelType w:val="hybridMultilevel"/>
    <w:tmpl w:val="8C12F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7081"/>
    <w:multiLevelType w:val="hybridMultilevel"/>
    <w:tmpl w:val="CFDE23C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960A1C"/>
    <w:multiLevelType w:val="hybridMultilevel"/>
    <w:tmpl w:val="1C3C6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055246"/>
    <w:rsid w:val="000E1C22"/>
    <w:rsid w:val="001C5714"/>
    <w:rsid w:val="0020452E"/>
    <w:rsid w:val="00484BCF"/>
    <w:rsid w:val="004D6781"/>
    <w:rsid w:val="00512BDE"/>
    <w:rsid w:val="00573D97"/>
    <w:rsid w:val="006271A8"/>
    <w:rsid w:val="00696961"/>
    <w:rsid w:val="00743C40"/>
    <w:rsid w:val="007E1DDA"/>
    <w:rsid w:val="008061D2"/>
    <w:rsid w:val="008B0740"/>
    <w:rsid w:val="008D3ABE"/>
    <w:rsid w:val="00942764"/>
    <w:rsid w:val="00A31187"/>
    <w:rsid w:val="00A54CC4"/>
    <w:rsid w:val="00A91AA3"/>
    <w:rsid w:val="00AA3080"/>
    <w:rsid w:val="00B36B26"/>
    <w:rsid w:val="00BA0222"/>
    <w:rsid w:val="00C157DF"/>
    <w:rsid w:val="00C328EA"/>
    <w:rsid w:val="00CB6266"/>
    <w:rsid w:val="00D71596"/>
    <w:rsid w:val="00E4429D"/>
    <w:rsid w:val="00ED6601"/>
    <w:rsid w:val="00E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2017-02-03T12:49:00Z</dcterms:created>
  <dcterms:modified xsi:type="dcterms:W3CDTF">2017-02-15T06:47:00Z</dcterms:modified>
</cp:coreProperties>
</file>